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7" w:rsidRDefault="00E21D91" w:rsidP="00E21D9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47975" cy="60235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2A" w:rsidRDefault="001B2A2A" w:rsidP="00B73CE3"/>
    <w:p w:rsidR="00E21D91" w:rsidRDefault="00E21D91" w:rsidP="00B73CE3">
      <w:r>
        <w:t xml:space="preserve">Prot. N° </w:t>
      </w:r>
      <w:r w:rsidR="008071AF">
        <w:t>1132 C31-a</w:t>
      </w:r>
      <w:r w:rsidR="00B73CE3">
        <w:t xml:space="preserve">                                   </w:t>
      </w:r>
      <w:r w:rsidR="00167EF4">
        <w:t xml:space="preserve">                                                                                      </w:t>
      </w:r>
      <w:r w:rsidR="00B73CE3">
        <w:t xml:space="preserve"> </w:t>
      </w:r>
      <w:r>
        <w:t xml:space="preserve">Teano, </w:t>
      </w:r>
      <w:r w:rsidR="001B2A2A">
        <w:t>29</w:t>
      </w:r>
      <w:r w:rsidR="00167EF4">
        <w:t>-02-2016</w:t>
      </w:r>
    </w:p>
    <w:p w:rsidR="00B73CE3" w:rsidRDefault="00B73CE3" w:rsidP="00B73CE3">
      <w:pPr>
        <w:rPr>
          <w:sz w:val="24"/>
        </w:rPr>
      </w:pPr>
    </w:p>
    <w:p w:rsidR="00A45B4E" w:rsidRPr="00A45B4E" w:rsidRDefault="001B2A2A" w:rsidP="00A45B4E">
      <w:pPr>
        <w:spacing w:after="0" w:line="240" w:lineRule="auto"/>
        <w:jc w:val="right"/>
        <w:rPr>
          <w:sz w:val="24"/>
        </w:rPr>
      </w:pPr>
      <w:r>
        <w:rPr>
          <w:sz w:val="24"/>
        </w:rPr>
        <w:t>Albo sedi</w:t>
      </w:r>
    </w:p>
    <w:p w:rsidR="00A45B4E" w:rsidRPr="00A45B4E" w:rsidRDefault="00A45B4E" w:rsidP="00A45B4E">
      <w:pPr>
        <w:spacing w:after="0" w:line="240" w:lineRule="auto"/>
        <w:jc w:val="right"/>
        <w:rPr>
          <w:sz w:val="24"/>
        </w:rPr>
      </w:pPr>
      <w:r w:rsidRPr="00A45B4E">
        <w:rPr>
          <w:sz w:val="24"/>
        </w:rPr>
        <w:t xml:space="preserve">Ai Docenti </w:t>
      </w:r>
      <w:r w:rsidRPr="00A45B4E">
        <w:rPr>
          <w:sz w:val="24"/>
        </w:rPr>
        <w:br/>
        <w:t xml:space="preserve">Al sito </w:t>
      </w:r>
      <w:r w:rsidRPr="00A45B4E">
        <w:rPr>
          <w:i/>
          <w:sz w:val="24"/>
        </w:rPr>
        <w:t>web</w:t>
      </w:r>
    </w:p>
    <w:p w:rsidR="00A45B4E" w:rsidRDefault="00A45B4E" w:rsidP="00A45B4E">
      <w:pPr>
        <w:spacing w:after="0"/>
        <w:rPr>
          <w:sz w:val="24"/>
        </w:rPr>
      </w:pPr>
    </w:p>
    <w:p w:rsidR="00A45B4E" w:rsidRDefault="00A45B4E" w:rsidP="00A45B4E">
      <w:r>
        <w:t>Oggetto: Pubblicazione ordinanza Esami di Stato 2015-16</w:t>
      </w:r>
    </w:p>
    <w:p w:rsidR="00A45B4E" w:rsidRDefault="00A45B4E" w:rsidP="00A45B4E"/>
    <w:p w:rsidR="00A45B4E" w:rsidRDefault="00A45B4E" w:rsidP="00E474B0">
      <w:pPr>
        <w:jc w:val="both"/>
      </w:pPr>
      <w:r>
        <w:t xml:space="preserve">Si comunica che è stata pubblicata la Circolare Ministeriale n. 2 - prot. 2062 del 23 febbraio 2016, sulla  formazione delle commissioni di Esame di Stato conclusivi dei corsi di studio d’istruzione secondaria di secondo grado a.s. 2015/2016. </w:t>
      </w:r>
    </w:p>
    <w:p w:rsidR="00A45B4E" w:rsidRDefault="001B2A2A" w:rsidP="00E474B0">
      <w:pPr>
        <w:jc w:val="both"/>
      </w:pPr>
      <w:r>
        <w:t>I Docenti interessati a far parte delle Commissioni (membri esterni) devono produrre istanza telematica sulla piattaforma “I</w:t>
      </w:r>
      <w:r w:rsidR="00A45B4E">
        <w:t>stanze on Line</w:t>
      </w:r>
      <w:r>
        <w:t xml:space="preserve">” </w:t>
      </w:r>
      <w:r w:rsidR="00A45B4E">
        <w:t>a partire dal 24 febbraio fino alle  ore 14,00 del giorno 16 marzo 2016. </w:t>
      </w:r>
    </w:p>
    <w:p w:rsidR="00E21D91" w:rsidRPr="00E21D91" w:rsidRDefault="00B73CE3" w:rsidP="00B73CE3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1D91" w:rsidRPr="00E21D91">
        <w:t xml:space="preserve">Il Dirigente Scolastico </w:t>
      </w:r>
    </w:p>
    <w:p w:rsidR="00E21D91" w:rsidRPr="00E21D91" w:rsidRDefault="00E21D91" w:rsidP="00E21D91">
      <w:pPr>
        <w:pStyle w:val="Default"/>
        <w:jc w:val="right"/>
      </w:pPr>
      <w:r w:rsidRPr="00E21D91">
        <w:t xml:space="preserve">Prof. </w:t>
      </w:r>
      <w:r w:rsidRPr="00E21D91">
        <w:rPr>
          <w:i/>
          <w:iCs/>
        </w:rPr>
        <w:t xml:space="preserve">Francesco Mezzacapo </w:t>
      </w:r>
    </w:p>
    <w:p w:rsidR="00E21D91" w:rsidRDefault="00E21D91" w:rsidP="00E21D91">
      <w:pPr>
        <w:pStyle w:val="Default"/>
        <w:jc w:val="right"/>
        <w:rPr>
          <w:sz w:val="10"/>
          <w:szCs w:val="10"/>
        </w:rPr>
      </w:pPr>
      <w:r>
        <w:rPr>
          <w:sz w:val="10"/>
          <w:szCs w:val="10"/>
        </w:rPr>
        <w:t xml:space="preserve">Firma autografa sostituita a mezzo stampa </w:t>
      </w:r>
    </w:p>
    <w:p w:rsidR="00E21D91" w:rsidRDefault="00E21D91" w:rsidP="00E21D91">
      <w:pPr>
        <w:jc w:val="right"/>
      </w:pPr>
      <w:r>
        <w:rPr>
          <w:sz w:val="10"/>
          <w:szCs w:val="10"/>
        </w:rPr>
        <w:t>ai sensi dell’art. 3, comma 2 del D.Lgs n° 39/1993</w:t>
      </w:r>
    </w:p>
    <w:sectPr w:rsidR="00E21D91" w:rsidSect="00981F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861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B366F3"/>
    <w:multiLevelType w:val="hybridMultilevel"/>
    <w:tmpl w:val="9D265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2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5A393F"/>
    <w:multiLevelType w:val="singleLevel"/>
    <w:tmpl w:val="E1226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6AC77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8B5E9D"/>
    <w:multiLevelType w:val="hybridMultilevel"/>
    <w:tmpl w:val="3E747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836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21D91"/>
    <w:rsid w:val="00004FCD"/>
    <w:rsid w:val="00167EF4"/>
    <w:rsid w:val="001B2A2A"/>
    <w:rsid w:val="001D13E1"/>
    <w:rsid w:val="002127B9"/>
    <w:rsid w:val="00286B27"/>
    <w:rsid w:val="002F46FE"/>
    <w:rsid w:val="00350BC6"/>
    <w:rsid w:val="004B200D"/>
    <w:rsid w:val="00583DE5"/>
    <w:rsid w:val="006C367F"/>
    <w:rsid w:val="00805818"/>
    <w:rsid w:val="008071AF"/>
    <w:rsid w:val="008125E0"/>
    <w:rsid w:val="00981FF0"/>
    <w:rsid w:val="00986F57"/>
    <w:rsid w:val="009B6A69"/>
    <w:rsid w:val="009D1E77"/>
    <w:rsid w:val="00A45B4E"/>
    <w:rsid w:val="00A738C3"/>
    <w:rsid w:val="00AB1DC7"/>
    <w:rsid w:val="00B33565"/>
    <w:rsid w:val="00B73CE3"/>
    <w:rsid w:val="00C1411D"/>
    <w:rsid w:val="00CF7899"/>
    <w:rsid w:val="00E21D91"/>
    <w:rsid w:val="00E474B0"/>
    <w:rsid w:val="00E62BFF"/>
    <w:rsid w:val="00F9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DC7"/>
  </w:style>
  <w:style w:type="paragraph" w:styleId="Titolo1">
    <w:name w:val="heading 1"/>
    <w:basedOn w:val="Normale"/>
    <w:next w:val="Normale"/>
    <w:link w:val="Titolo1Carattere"/>
    <w:qFormat/>
    <w:rsid w:val="00B73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73C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73CE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3C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73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73C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411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4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 2015-16</dc:creator>
  <cp:keywords/>
  <dc:description/>
  <cp:lastModifiedBy>ALBERGHIERO  2015-16</cp:lastModifiedBy>
  <cp:revision>11</cp:revision>
  <cp:lastPrinted>2016-02-29T08:29:00Z</cp:lastPrinted>
  <dcterms:created xsi:type="dcterms:W3CDTF">2016-01-13T08:37:00Z</dcterms:created>
  <dcterms:modified xsi:type="dcterms:W3CDTF">2016-02-29T08:48:00Z</dcterms:modified>
</cp:coreProperties>
</file>